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18" w:rsidRPr="00FB27FC" w:rsidRDefault="00FB27FC" w:rsidP="00FB27FC">
      <w:pPr>
        <w:spacing w:after="0"/>
        <w:jc w:val="center"/>
        <w:rPr>
          <w:rFonts w:ascii="Tahoma" w:hAnsi="Tahoma" w:cs="Tahoma"/>
          <w:b/>
          <w:sz w:val="32"/>
        </w:rPr>
      </w:pPr>
      <w:r w:rsidRPr="00FB27FC">
        <w:rPr>
          <w:rFonts w:ascii="Tahoma" w:hAnsi="Tahoma" w:cs="Tahoma"/>
          <w:b/>
          <w:sz w:val="32"/>
        </w:rPr>
        <w:t>IT ALL BELONGS TO YOU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Ladies: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 xml:space="preserve">Yours O Lord is the greatness and the </w:t>
      </w:r>
      <w:proofErr w:type="spellStart"/>
      <w:r w:rsidRPr="00FB27FC">
        <w:rPr>
          <w:rFonts w:ascii="Tahoma" w:hAnsi="Tahoma" w:cs="Tahoma"/>
          <w:sz w:val="32"/>
        </w:rPr>
        <w:t>pow’r</w:t>
      </w:r>
      <w:proofErr w:type="spellEnd"/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Men: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The glory and the majesty and the splendor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Ladies: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The moon and the stars all proclaim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Men: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The majesty of Your domain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All: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And now O Lord we give you thanks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And praise your glorious name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Chorus: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And it all belongs to you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It all belongs to you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Our hearts are full of praise for all you do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The sacrifice that you demand comes only from your hand O Lord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Ladies:  All the honor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proofErr w:type="gramStart"/>
      <w:r w:rsidRPr="00FB27FC">
        <w:rPr>
          <w:rFonts w:ascii="Tahoma" w:hAnsi="Tahoma" w:cs="Tahoma"/>
          <w:sz w:val="32"/>
        </w:rPr>
        <w:t>Men :</w:t>
      </w:r>
      <w:proofErr w:type="gramEnd"/>
      <w:r w:rsidRPr="00FB27FC">
        <w:rPr>
          <w:rFonts w:ascii="Tahoma" w:hAnsi="Tahoma" w:cs="Tahoma"/>
          <w:sz w:val="32"/>
        </w:rPr>
        <w:t xml:space="preserve"> All the praise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All the wisdom (All the wisdom) All the praise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Lord it all belongs to you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Unison: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Lord you’ve been so faithful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Supplying all our needs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proofErr w:type="spellStart"/>
      <w:r w:rsidRPr="00FB27FC">
        <w:rPr>
          <w:rFonts w:ascii="Tahoma" w:hAnsi="Tahoma" w:cs="Tahoma"/>
          <w:sz w:val="32"/>
        </w:rPr>
        <w:t>Div</w:t>
      </w:r>
      <w:proofErr w:type="spellEnd"/>
      <w:r w:rsidRPr="00FB27FC">
        <w:rPr>
          <w:rFonts w:ascii="Tahoma" w:hAnsi="Tahoma" w:cs="Tahoma"/>
          <w:sz w:val="32"/>
        </w:rPr>
        <w:t>: and now we bring our gifts to You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And lay them at your feet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Repeat Chorus (Except Last Line): For it –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Coda: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For thine is the kingdom and the power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And the glory forever</w:t>
      </w:r>
    </w:p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bookmarkStart w:id="0" w:name="_GoBack"/>
      <w:r w:rsidRPr="00FB27FC">
        <w:rPr>
          <w:rFonts w:ascii="Tahoma" w:hAnsi="Tahoma" w:cs="Tahoma"/>
          <w:sz w:val="32"/>
        </w:rPr>
        <w:t>And it all belongs to you</w:t>
      </w:r>
    </w:p>
    <w:bookmarkEnd w:id="0"/>
    <w:p w:rsidR="00FB27FC" w:rsidRPr="00FB27FC" w:rsidRDefault="00FB27FC" w:rsidP="00FB27FC">
      <w:pPr>
        <w:spacing w:after="0"/>
        <w:jc w:val="center"/>
        <w:rPr>
          <w:rFonts w:ascii="Tahoma" w:hAnsi="Tahoma" w:cs="Tahoma"/>
          <w:sz w:val="32"/>
        </w:rPr>
      </w:pPr>
      <w:r w:rsidRPr="00FB27FC">
        <w:rPr>
          <w:rFonts w:ascii="Tahoma" w:hAnsi="Tahoma" w:cs="Tahoma"/>
          <w:sz w:val="32"/>
        </w:rPr>
        <w:t>Amen</w:t>
      </w:r>
    </w:p>
    <w:sectPr w:rsidR="00FB27FC" w:rsidRPr="00FB27FC" w:rsidSect="00FB27FC">
      <w:footerReference w:type="default" r:id="rId6"/>
      <w:pgSz w:w="12242" w:h="18720"/>
      <w:pgMar w:top="709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D8" w:rsidRDefault="00357FD8" w:rsidP="00FB27FC">
      <w:pPr>
        <w:spacing w:after="0" w:line="240" w:lineRule="auto"/>
      </w:pPr>
      <w:r>
        <w:separator/>
      </w:r>
    </w:p>
  </w:endnote>
  <w:endnote w:type="continuationSeparator" w:id="0">
    <w:p w:rsidR="00357FD8" w:rsidRDefault="00357FD8" w:rsidP="00FB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FC" w:rsidRDefault="00FB27FC">
    <w:pPr>
      <w:pStyle w:val="Foot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-1160780</wp:posOffset>
              </wp:positionH>
              <wp:positionV relativeFrom="paragraph">
                <wp:posOffset>35016</wp:posOffset>
              </wp:positionV>
              <wp:extent cx="8055429" cy="43543"/>
              <wp:effectExtent l="19050" t="19050" r="22225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55429" cy="43543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0BAC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4pt,2.75pt" to="542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bmxQEAANgDAAAOAAAAZHJzL2Uyb0RvYy54bWysU8uOEzEQvCPxD5bvZB5JUBhlsoes4IIg&#10;YuEDvJ52xpJfaptM8ve0nezsCpAQiIvHj65yVblne3e2hp0Ao/au582i5gyc9IN2x55/+/r+zYaz&#10;mIQbhPEOen6ByO92r19tp9BB60dvBkBGJC52U+j5mFLoqirKEayICx/A0aHyaEWiJR6rAcVE7NZU&#10;bV2/rSaPQ0AvIUbavb8e8l3hVwpk+qxUhMRMz0lbKiOW8TGP1W4ruiOKMGp5kyH+QYUV2tGlM9W9&#10;SIJ9R/0LldUSffQqLaS3lVdKSygeyE1T/+TmYRQBihcKJ4Y5pvj/aOWn0wGZHnrecuaEpSd6SCj0&#10;cUxs752jAD2yNuc0hdhR+d4d8LaK4YDZ9FmhzV+yw84l28ucLZwTk7S5qdfrVfuOM0lnq+V6tcyc&#10;1TM4YEwfwFuWJz032mXrohOnjzFdS59K8rZxbOr5ctPU5RGrrO6qp8zSxcC17Aso8kcKmkJXOgv2&#10;BtlJUE8IKcGl5qbFOKrOMKWNmYH1n4G3+gyF0nV/A54R5Wbv0gy22nn83e3p/CRZXespyhe+8/TR&#10;D5fyUuWA2qekfWv13J8v1wX+/EPufgAAAP//AwBQSwMEFAAGAAgAAAAhAKkkzn/fAAAACgEAAA8A&#10;AABkcnMvZG93bnJldi54bWxMj8FOwzAQRO9I/IO1SNxauxaBKMSpEFKExKWlILi6sUki4nVkO036&#10;92xPcNudHc28LbeLG9jJhth7VLBZC2AWG296bBV8vNerHFhMGo0ePFoFZxthW11flbowfsY3ezqk&#10;llEIxkIr6FIaC85j01mn49qPFun27YPTidbQchP0TOFu4FKIe+50j9TQ6dE+d7b5OUxOgZx35y98&#10;FZN0zT69hM/6Ybevlbq9WZ4egSW7pD8zXPAJHSpiOvoJTWSDgtUml8SeFGQZsItB5BkJR5rkHfCq&#10;5P9fqH4BAAD//wMAUEsBAi0AFAAGAAgAAAAhALaDOJL+AAAA4QEAABMAAAAAAAAAAAAAAAAAAAAA&#10;AFtDb250ZW50X1R5cGVzXS54bWxQSwECLQAUAAYACAAAACEAOP0h/9YAAACUAQAACwAAAAAAAAAA&#10;AAAAAAAvAQAAX3JlbHMvLnJlbHNQSwECLQAUAAYACAAAACEAy/tW5sUBAADYAwAADgAAAAAAAAAA&#10;AAAAAAAuAgAAZHJzL2Uyb0RvYy54bWxQSwECLQAUAAYACAAAACEAqSTOf98AAAAKAQAADwAAAAAA&#10;AAAAAAAAAAAfBAAAZHJzL2Rvd25yZXYueG1sUEsFBgAAAAAEAAQA8wAAACsFAAAAAA==&#10;" strokecolor="#5b9bd5 [3204]" strokeweight="3pt">
              <v:stroke joinstyle="miter"/>
            </v:line>
          </w:pict>
        </mc:Fallback>
      </mc:AlternateContent>
    </w:r>
  </w:p>
  <w:p w:rsidR="00FB27FC" w:rsidRPr="00FB27FC" w:rsidRDefault="00FB27FC" w:rsidP="00FB27FC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Copyright 2017 @ BBC </w:t>
    </w:r>
    <w:proofErr w:type="spellStart"/>
    <w:r>
      <w:rPr>
        <w:rFonts w:ascii="Tahoma" w:hAnsi="Tahoma" w:cs="Tahoma"/>
      </w:rPr>
      <w:t>Polangui</w:t>
    </w:r>
    <w:proofErr w:type="spellEnd"/>
    <w:r>
      <w:rPr>
        <w:rFonts w:ascii="Tahoma" w:hAnsi="Tahoma" w:cs="Tahoma"/>
      </w:rPr>
      <w:t xml:space="preserve"> (March 26, 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D8" w:rsidRDefault="00357FD8" w:rsidP="00FB27FC">
      <w:pPr>
        <w:spacing w:after="0" w:line="240" w:lineRule="auto"/>
      </w:pPr>
      <w:r>
        <w:separator/>
      </w:r>
    </w:p>
  </w:footnote>
  <w:footnote w:type="continuationSeparator" w:id="0">
    <w:p w:rsidR="00357FD8" w:rsidRDefault="00357FD8" w:rsidP="00FB2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FC"/>
    <w:rsid w:val="001C7BD4"/>
    <w:rsid w:val="00305918"/>
    <w:rsid w:val="00357FD8"/>
    <w:rsid w:val="00F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8EB54F"/>
  <w15:chartTrackingRefBased/>
  <w15:docId w15:val="{84942BD1-1C03-4739-A38A-A9246176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FC"/>
  </w:style>
  <w:style w:type="paragraph" w:styleId="Footer">
    <w:name w:val="footer"/>
    <w:basedOn w:val="Normal"/>
    <w:link w:val="FooterChar"/>
    <w:uiPriority w:val="99"/>
    <w:unhideWhenUsed/>
    <w:rsid w:val="00FB2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</dc:creator>
  <cp:keywords/>
  <dc:description/>
  <cp:lastModifiedBy>DEPED</cp:lastModifiedBy>
  <cp:revision>1</cp:revision>
  <dcterms:created xsi:type="dcterms:W3CDTF">2017-03-19T01:50:00Z</dcterms:created>
  <dcterms:modified xsi:type="dcterms:W3CDTF">2017-03-19T01:58:00Z</dcterms:modified>
</cp:coreProperties>
</file>